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11" w:rsidRDefault="00CD2611" w:rsidP="005D6115">
      <w:pPr>
        <w:autoSpaceDE w:val="0"/>
        <w:autoSpaceDN w:val="0"/>
        <w:adjustRightInd w:val="0"/>
        <w:ind w:left="360"/>
        <w:rPr>
          <w:rFonts w:ascii="Arial" w:hAnsi="Arial" w:cs="Arial"/>
          <w:sz w:val="16"/>
          <w:szCs w:val="16"/>
        </w:rPr>
      </w:pPr>
      <w:bookmarkStart w:id="0" w:name="_GoBack"/>
      <w:bookmarkEnd w:id="0"/>
    </w:p>
    <w:p w:rsidR="00C8537B" w:rsidRDefault="00C8537B" w:rsidP="005D6115">
      <w:pPr>
        <w:autoSpaceDE w:val="0"/>
        <w:autoSpaceDN w:val="0"/>
        <w:adjustRightInd w:val="0"/>
        <w:ind w:left="360"/>
        <w:rPr>
          <w:rFonts w:ascii="Arial" w:hAnsi="Arial" w:cs="Arial"/>
          <w:sz w:val="16"/>
          <w:szCs w:val="16"/>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CD2611" w:rsidP="00C8537B">
            <w:pPr>
              <w:jc w:val="center"/>
              <w:rPr>
                <w:rFonts w:ascii="Arial" w:hAnsi="Arial" w:cs="Arial"/>
                <w:b/>
                <w:color w:val="FFFFFF"/>
                <w:sz w:val="20"/>
                <w:szCs w:val="20"/>
              </w:rPr>
            </w:pPr>
            <w:r>
              <w:rPr>
                <w:rFonts w:ascii="Arial" w:hAnsi="Arial" w:cs="Arial"/>
                <w:b/>
                <w:color w:val="FFFFFF"/>
                <w:sz w:val="20"/>
                <w:szCs w:val="20"/>
              </w:rPr>
              <w:t>ANEXO III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CD2611">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CD2611">
              <w:rPr>
                <w:rFonts w:ascii="Arial" w:hAnsi="Arial" w:cs="Arial"/>
                <w:iCs/>
                <w:sz w:val="16"/>
                <w:szCs w:val="16"/>
              </w:rPr>
              <w:t>cuarta</w:t>
            </w:r>
            <w:r w:rsidR="005C60A4">
              <w:rPr>
                <w:rFonts w:ascii="Arial" w:hAnsi="Arial" w:cs="Arial"/>
                <w:iCs/>
                <w:sz w:val="16"/>
                <w:szCs w:val="16"/>
              </w:rPr>
              <w:t xml:space="preserve"> </w:t>
            </w:r>
            <w:r w:rsidRPr="00C8537B">
              <w:rPr>
                <w:rFonts w:ascii="Arial" w:hAnsi="Arial" w:cs="Arial"/>
                <w:iCs/>
                <w:sz w:val="16"/>
                <w:szCs w:val="16"/>
              </w:rPr>
              <w:t>relación definitiva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2C450F"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2C450F" w:rsidRPr="00C8537B" w:rsidRDefault="002C450F"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2C450F" w:rsidRPr="00C8537B" w:rsidRDefault="002C450F" w:rsidP="00C8537B">
            <w:pPr>
              <w:jc w:val="both"/>
              <w:rPr>
                <w:rFonts w:ascii="Arial" w:hAnsi="Arial" w:cs="Arial"/>
                <w:b/>
                <w:sz w:val="12"/>
                <w:szCs w:val="12"/>
              </w:rPr>
            </w:pPr>
          </w:p>
        </w:tc>
        <w:tc>
          <w:tcPr>
            <w:tcW w:w="1183" w:type="pct"/>
            <w:shd w:val="clear" w:color="auto" w:fill="auto"/>
            <w:vAlign w:val="center"/>
          </w:tcPr>
          <w:p w:rsidR="002C450F" w:rsidRPr="00C8537B" w:rsidRDefault="002C450F"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3E45C8">
              <w:rPr>
                <w:rFonts w:ascii="Arial" w:hAnsi="Arial" w:cs="Arial"/>
                <w:b/>
                <w:sz w:val="16"/>
                <w:szCs w:val="16"/>
              </w:rPr>
            </w:r>
            <w:r w:rsidR="003E45C8">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EA45BD" w:rsidP="00DF68AA">
          <w:pPr>
            <w:rPr>
              <w:sz w:val="20"/>
              <w:szCs w:val="20"/>
            </w:rPr>
          </w:pPr>
          <w:r w:rsidRPr="00630248">
            <w:rPr>
              <w:noProof/>
            </w:rPr>
            <w:drawing>
              <wp:inline distT="0" distB="0" distL="0" distR="0" wp14:anchorId="05DB8EEC" wp14:editId="5306B3CC">
                <wp:extent cx="1584000" cy="902271"/>
                <wp:effectExtent l="0" t="0" r="0" b="0"/>
                <wp:docPr id="12" name="Imagen 12" descr="C:\Users\rsm4635\AppData\Local\Temp\7zO46074DCD\CONSEJERIAS LEBANIEGO_0723 rgb_HO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m4635\AppData\Local\Temp\7zO46074DCD\CONSEJERIAS LEBANIEGO_0723 rgb_HORT_SALU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612827" cy="918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82A35"/>
    <w:multiLevelType w:val="hybridMultilevel"/>
    <w:tmpl w:val="C226C3AA"/>
    <w:lvl w:ilvl="0" w:tplc="288E45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6" w15:restartNumberingAfterBreak="0">
    <w:nsid w:val="38D44DD3"/>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8"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5" w15:restartNumberingAfterBreak="0">
    <w:nsid w:val="4BF079D7"/>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8"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0"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31A04B4"/>
    <w:multiLevelType w:val="multilevel"/>
    <w:tmpl w:val="537A0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3"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10"/>
  </w:num>
  <w:num w:numId="7">
    <w:abstractNumId w:val="18"/>
  </w:num>
  <w:num w:numId="8">
    <w:abstractNumId w:val="12"/>
  </w:num>
  <w:num w:numId="9">
    <w:abstractNumId w:val="20"/>
  </w:num>
  <w:num w:numId="10">
    <w:abstractNumId w:val="13"/>
  </w:num>
  <w:num w:numId="11">
    <w:abstractNumId w:val="7"/>
  </w:num>
  <w:num w:numId="12">
    <w:abstractNumId w:val="2"/>
  </w:num>
  <w:num w:numId="13">
    <w:abstractNumId w:val="16"/>
  </w:num>
  <w:num w:numId="14">
    <w:abstractNumId w:val="23"/>
  </w:num>
  <w:num w:numId="15">
    <w:abstractNumId w:val="11"/>
  </w:num>
  <w:num w:numId="16">
    <w:abstractNumId w:val="5"/>
  </w:num>
  <w:num w:numId="17">
    <w:abstractNumId w:val="17"/>
  </w:num>
  <w:num w:numId="18">
    <w:abstractNumId w:val="22"/>
  </w:num>
  <w:num w:numId="19">
    <w:abstractNumId w:val="14"/>
  </w:num>
  <w:num w:numId="20">
    <w:abstractNumId w:val="19"/>
  </w:num>
  <w:num w:numId="21">
    <w:abstractNumId w:val="8"/>
  </w:num>
  <w:num w:numId="22">
    <w:abstractNumId w:val="21"/>
  </w:num>
  <w:num w:numId="23">
    <w:abstractNumId w:val="4"/>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DD6"/>
    <w:rsid w:val="00030FC1"/>
    <w:rsid w:val="000329B3"/>
    <w:rsid w:val="00034768"/>
    <w:rsid w:val="0003539A"/>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3944"/>
    <w:rsid w:val="00127BAA"/>
    <w:rsid w:val="00135A28"/>
    <w:rsid w:val="0014058B"/>
    <w:rsid w:val="001415D0"/>
    <w:rsid w:val="00151E16"/>
    <w:rsid w:val="0015278C"/>
    <w:rsid w:val="001742DF"/>
    <w:rsid w:val="00191E98"/>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C450F"/>
    <w:rsid w:val="002D282F"/>
    <w:rsid w:val="002D3FA3"/>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45C8"/>
    <w:rsid w:val="003E727D"/>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31B4"/>
    <w:rsid w:val="004A75F4"/>
    <w:rsid w:val="004B53F2"/>
    <w:rsid w:val="004B6672"/>
    <w:rsid w:val="004D255D"/>
    <w:rsid w:val="004D6FE6"/>
    <w:rsid w:val="004D7ABD"/>
    <w:rsid w:val="004E089D"/>
    <w:rsid w:val="004E0B0C"/>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2FBB"/>
    <w:rsid w:val="005B4E41"/>
    <w:rsid w:val="005C60A4"/>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586"/>
    <w:rsid w:val="0070364E"/>
    <w:rsid w:val="007107AA"/>
    <w:rsid w:val="007348A4"/>
    <w:rsid w:val="00740C8B"/>
    <w:rsid w:val="00743E0A"/>
    <w:rsid w:val="007505C8"/>
    <w:rsid w:val="007532F4"/>
    <w:rsid w:val="007542C7"/>
    <w:rsid w:val="00754C90"/>
    <w:rsid w:val="0075701E"/>
    <w:rsid w:val="00761536"/>
    <w:rsid w:val="00761D76"/>
    <w:rsid w:val="0076542E"/>
    <w:rsid w:val="00766DE5"/>
    <w:rsid w:val="00767EE3"/>
    <w:rsid w:val="00772BE3"/>
    <w:rsid w:val="007745CC"/>
    <w:rsid w:val="00792451"/>
    <w:rsid w:val="00792E60"/>
    <w:rsid w:val="00793144"/>
    <w:rsid w:val="00793634"/>
    <w:rsid w:val="007C453D"/>
    <w:rsid w:val="007D0A5E"/>
    <w:rsid w:val="007E496C"/>
    <w:rsid w:val="007E6B14"/>
    <w:rsid w:val="007E6F0A"/>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6E9"/>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005A0"/>
    <w:rsid w:val="00916633"/>
    <w:rsid w:val="0091787A"/>
    <w:rsid w:val="009235EC"/>
    <w:rsid w:val="00925884"/>
    <w:rsid w:val="00934D1D"/>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496E"/>
    <w:rsid w:val="00A121B3"/>
    <w:rsid w:val="00A15BA6"/>
    <w:rsid w:val="00A22FE2"/>
    <w:rsid w:val="00A237B8"/>
    <w:rsid w:val="00A33CCF"/>
    <w:rsid w:val="00A35B01"/>
    <w:rsid w:val="00A370B4"/>
    <w:rsid w:val="00A43AE9"/>
    <w:rsid w:val="00A57C15"/>
    <w:rsid w:val="00A629EA"/>
    <w:rsid w:val="00A74C82"/>
    <w:rsid w:val="00A77446"/>
    <w:rsid w:val="00A97027"/>
    <w:rsid w:val="00AB122A"/>
    <w:rsid w:val="00AC035B"/>
    <w:rsid w:val="00AC194A"/>
    <w:rsid w:val="00AC4527"/>
    <w:rsid w:val="00AC6760"/>
    <w:rsid w:val="00AE3800"/>
    <w:rsid w:val="00AF611A"/>
    <w:rsid w:val="00B01848"/>
    <w:rsid w:val="00B03433"/>
    <w:rsid w:val="00B12F5F"/>
    <w:rsid w:val="00B14174"/>
    <w:rsid w:val="00B14184"/>
    <w:rsid w:val="00B27221"/>
    <w:rsid w:val="00B3026B"/>
    <w:rsid w:val="00B30826"/>
    <w:rsid w:val="00B3297A"/>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485B"/>
    <w:rsid w:val="00CA57BC"/>
    <w:rsid w:val="00CB408C"/>
    <w:rsid w:val="00CB495A"/>
    <w:rsid w:val="00CC110F"/>
    <w:rsid w:val="00CC6BDF"/>
    <w:rsid w:val="00CD14D4"/>
    <w:rsid w:val="00CD2611"/>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250E"/>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915"/>
    <w:rsid w:val="00E63B2C"/>
    <w:rsid w:val="00E679F1"/>
    <w:rsid w:val="00E72369"/>
    <w:rsid w:val="00E72BC0"/>
    <w:rsid w:val="00E74EC0"/>
    <w:rsid w:val="00E773E4"/>
    <w:rsid w:val="00E85105"/>
    <w:rsid w:val="00E93D44"/>
    <w:rsid w:val="00EA45BD"/>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9702E"/>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9025"/>
    <o:shapelayout v:ext="edit">
      <o:idmap v:ext="edit" data="1"/>
    </o:shapelayout>
  </w:shapeDefaults>
  <w:decimalSymbol w:val=","/>
  <w:listSeparator w:val=";"/>
  <w14:docId w14:val="50467AA9"/>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11"/>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CFFA-3EAE-4FC1-8EA5-404080E0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Renedo García María del Carmen</cp:lastModifiedBy>
  <cp:revision>2</cp:revision>
  <cp:lastPrinted>2025-02-06T04:54:00Z</cp:lastPrinted>
  <dcterms:created xsi:type="dcterms:W3CDTF">2025-03-28T10:16:00Z</dcterms:created>
  <dcterms:modified xsi:type="dcterms:W3CDTF">2025-03-28T10:16:00Z</dcterms:modified>
</cp:coreProperties>
</file>