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FA1E9C" w:rsidRDefault="00FA1E9C" w:rsidP="00FA1E9C">
      <w:pPr>
        <w:spacing w:after="0" w:line="240" w:lineRule="auto"/>
        <w:rPr>
          <w:rFonts w:ascii="Tahoma" w:eastAsia="Times New Roman" w:hAnsi="Tahoma" w:cs="Tahoma"/>
          <w:noProof/>
          <w:color w:val="auto"/>
          <w:sz w:val="36"/>
          <w:szCs w:val="36"/>
        </w:rPr>
      </w:pPr>
      <w:r w:rsidRPr="00FA1E9C"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  <w:t>“</w:t>
      </w:r>
      <w:r w:rsidR="00193E64"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  <w:t>Y TU ¿QUÉ PIENSAS?</w:t>
      </w:r>
      <w:r w:rsidRPr="00FA1E9C"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  <w:t>”</w:t>
      </w:r>
    </w:p>
    <w:tbl>
      <w:tblPr>
        <w:tblpPr w:leftFromText="141" w:rightFromText="141" w:vertAnchor="text" w:horzAnchor="margin" w:tblpXSpec="right" w:tblpY="35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bookmarkEnd w:id="1"/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173809</wp:posOffset>
            </wp:positionH>
            <wp:positionV relativeFrom="paragraph">
              <wp:posOffset>13244</wp:posOffset>
            </wp:positionV>
            <wp:extent cx="1328057" cy="631114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11483886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16393" r="-158" b="26878"/>
                    <a:stretch/>
                  </pic:blipFill>
                  <pic:spPr bwMode="auto">
                    <a:xfrm>
                      <a:off x="0" y="0"/>
                      <a:ext cx="1328057" cy="63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FA1E9C" w:rsidRPr="00FA1E9C" w:rsidRDefault="00FA1E9C" w:rsidP="00FA1E9C">
      <w:pPr>
        <w:pStyle w:val="Ttulo"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</w:rPr>
        <w:t>D</w:t>
      </w:r>
      <w:r w:rsidRPr="00FA1E9C">
        <w:rPr>
          <w:rFonts w:ascii="Tahoma" w:eastAsia="Times New Roman" w:hAnsi="Tahoma" w:cs="Tahoma"/>
          <w:b/>
          <w:color w:val="FF0000"/>
          <w:sz w:val="20"/>
          <w:szCs w:val="20"/>
        </w:rPr>
        <w:t>ATOS DE APLICACIÓN DEL PROGRAMA EN EL CENTRO</w:t>
      </w: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ahoma"/>
          <w:b/>
          <w:color w:val="2F5496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707"/>
        <w:gridCol w:w="2463"/>
        <w:gridCol w:w="2505"/>
        <w:gridCol w:w="2054"/>
      </w:tblGrid>
      <w:tr w:rsidR="00F61063" w:rsidRPr="00FA1E9C" w:rsidTr="00193E64">
        <w:trPr>
          <w:cantSplit/>
          <w:trHeight w:val="701"/>
          <w:jc w:val="center"/>
        </w:trPr>
        <w:tc>
          <w:tcPr>
            <w:tcW w:w="818" w:type="pct"/>
            <w:shd w:val="clear" w:color="auto" w:fill="002060"/>
            <w:vAlign w:val="center"/>
          </w:tcPr>
          <w:p w:rsidR="00F61063" w:rsidRPr="00FA1E9C" w:rsidRDefault="00F61063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Nivel </w:t>
            </w:r>
          </w:p>
        </w:tc>
        <w:tc>
          <w:tcPr>
            <w:tcW w:w="818" w:type="pct"/>
            <w:shd w:val="clear" w:color="auto" w:fill="002060"/>
            <w:vAlign w:val="center"/>
          </w:tcPr>
          <w:p w:rsidR="00F61063" w:rsidRPr="00FA1E9C" w:rsidRDefault="00F61063" w:rsidP="00F6106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</w:t>
            </w:r>
          </w:p>
        </w:tc>
        <w:tc>
          <w:tcPr>
            <w:tcW w:w="1180" w:type="pct"/>
            <w:shd w:val="clear" w:color="auto" w:fill="002060"/>
            <w:vAlign w:val="center"/>
          </w:tcPr>
          <w:p w:rsidR="00F61063" w:rsidRPr="00FA1E9C" w:rsidRDefault="00F61063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1200" w:type="pct"/>
            <w:shd w:val="clear" w:color="auto" w:fill="002060"/>
            <w:vAlign w:val="center"/>
          </w:tcPr>
          <w:p w:rsidR="00F61063" w:rsidRPr="00FA1E9C" w:rsidRDefault="00F61063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Nombre del profesor responsable</w:t>
            </w:r>
          </w:p>
        </w:tc>
        <w:tc>
          <w:tcPr>
            <w:tcW w:w="984" w:type="pct"/>
            <w:shd w:val="clear" w:color="auto" w:fill="002060"/>
            <w:vAlign w:val="center"/>
          </w:tcPr>
          <w:p w:rsidR="00F61063" w:rsidRPr="00FA1E9C" w:rsidRDefault="00F61063" w:rsidP="00FA1E9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Área curricular en la que se aplica</w:t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4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4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4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6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F61063" w:rsidRPr="00FA1E9C" w:rsidTr="00193E64">
        <w:trPr>
          <w:cantSplit/>
          <w:trHeight w:val="174"/>
          <w:jc w:val="center"/>
        </w:trPr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818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200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984" w:type="pct"/>
            <w:vAlign w:val="center"/>
          </w:tcPr>
          <w:p w:rsidR="00F61063" w:rsidRDefault="00F61063" w:rsidP="00193E64">
            <w:pPr>
              <w:spacing w:after="0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</w:tbl>
    <w:p w:rsid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193E64" w:rsidRDefault="00193E64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193E64" w:rsidRPr="00193E64" w:rsidRDefault="00193E64" w:rsidP="00193E64">
      <w:pPr>
        <w:pStyle w:val="Ttul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193E64">
        <w:rPr>
          <w:rFonts w:ascii="Tahoma" w:eastAsia="Times New Roman" w:hAnsi="Tahoma" w:cs="Tahoma"/>
          <w:b/>
          <w:color w:val="FF0000"/>
          <w:sz w:val="20"/>
          <w:szCs w:val="20"/>
        </w:rPr>
        <w:t>MATERIAL SOLICITADO</w:t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Nº de ejemplares (1 por cada 5 alumnos)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:  </w:t>
      </w: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4A4980">
        <w:rPr>
          <w:rFonts w:ascii="Tahoma" w:eastAsia="Times New Roman" w:hAnsi="Tahoma" w:cs="Tahoma"/>
          <w:b/>
          <w:color w:val="auto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4980">
        <w:rPr>
          <w:rFonts w:ascii="Tahoma" w:eastAsia="Times New Roman" w:hAnsi="Tahoma" w:cs="Tahoma"/>
          <w:b/>
          <w:color w:val="auto"/>
          <w:szCs w:val="20"/>
        </w:rPr>
        <w:instrText xml:space="preserve"> FORMTEXT </w:instrText>
      </w:r>
      <w:r w:rsidRPr="004A4980">
        <w:rPr>
          <w:rFonts w:ascii="Tahoma" w:eastAsia="Times New Roman" w:hAnsi="Tahoma" w:cs="Tahoma"/>
          <w:b/>
          <w:color w:val="auto"/>
          <w:szCs w:val="20"/>
        </w:rPr>
      </w:r>
      <w:r w:rsidRPr="004A4980">
        <w:rPr>
          <w:rFonts w:ascii="Tahoma" w:eastAsia="Times New Roman" w:hAnsi="Tahoma" w:cs="Tahoma"/>
          <w:b/>
          <w:color w:val="auto"/>
          <w:szCs w:val="20"/>
        </w:rPr>
        <w:fldChar w:fldCharType="separate"/>
      </w:r>
      <w:r w:rsidRPr="004A4980">
        <w:rPr>
          <w:rFonts w:ascii="Tahoma" w:eastAsia="Times New Roman" w:hAnsi="Tahoma" w:cs="Tahoma"/>
          <w:b/>
          <w:noProof/>
          <w:color w:val="auto"/>
          <w:szCs w:val="20"/>
        </w:rPr>
        <w:t> </w:t>
      </w:r>
      <w:r w:rsidRPr="004A4980">
        <w:rPr>
          <w:rFonts w:ascii="Tahoma" w:eastAsia="Times New Roman" w:hAnsi="Tahoma" w:cs="Tahoma"/>
          <w:b/>
          <w:noProof/>
          <w:color w:val="auto"/>
          <w:szCs w:val="20"/>
        </w:rPr>
        <w:t> </w:t>
      </w:r>
      <w:r w:rsidRPr="004A4980">
        <w:rPr>
          <w:rFonts w:ascii="Tahoma" w:eastAsia="Times New Roman" w:hAnsi="Tahoma" w:cs="Tahoma"/>
          <w:b/>
          <w:noProof/>
          <w:color w:val="auto"/>
          <w:szCs w:val="20"/>
        </w:rPr>
        <w:t> </w:t>
      </w:r>
      <w:r w:rsidRPr="004A4980">
        <w:rPr>
          <w:rFonts w:ascii="Tahoma" w:eastAsia="Times New Roman" w:hAnsi="Tahoma" w:cs="Tahoma"/>
          <w:b/>
          <w:noProof/>
          <w:color w:val="auto"/>
          <w:szCs w:val="20"/>
        </w:rPr>
        <w:t> </w:t>
      </w:r>
      <w:r w:rsidRPr="004A4980">
        <w:rPr>
          <w:rFonts w:ascii="Tahoma" w:eastAsia="Times New Roman" w:hAnsi="Tahoma" w:cs="Tahoma"/>
          <w:b/>
          <w:noProof/>
          <w:color w:val="auto"/>
          <w:szCs w:val="20"/>
        </w:rPr>
        <w:t> </w:t>
      </w:r>
      <w:r w:rsidRPr="004A4980">
        <w:rPr>
          <w:rFonts w:ascii="Tahoma" w:eastAsia="Times New Roman" w:hAnsi="Tahoma" w:cs="Tahoma"/>
          <w:b/>
          <w:color w:val="auto"/>
          <w:szCs w:val="20"/>
        </w:rPr>
        <w:fldChar w:fldCharType="end"/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Cada ejemplar del programa incluye los siete </w:t>
      </w:r>
      <w:proofErr w:type="spellStart"/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dossieres</w:t>
      </w:r>
      <w:proofErr w:type="spellEnd"/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 y la guía didáctica.</w:t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Default="00193E64" w:rsidP="00193E64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Default="00193E64" w:rsidP="00193E64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193E64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Le recordamos que el material </w:t>
      </w:r>
      <w:r w:rsidRPr="00193E64">
        <w:rPr>
          <w:rFonts w:ascii="Verdana" w:eastAsia="Times New Roman" w:hAnsi="Verdana" w:cs="Times New Roman"/>
          <w:b/>
          <w:color w:val="auto"/>
          <w:sz w:val="20"/>
          <w:szCs w:val="20"/>
        </w:rPr>
        <w:t>NO SE RENUEVA CADA AÑO</w:t>
      </w: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. Por favor compruebe si el material se ha solicitado en años anteriores, y si se encuentra disponible en el centro.</w:t>
      </w:r>
    </w:p>
    <w:p w:rsidR="00193E64" w:rsidRPr="00193E64" w:rsidRDefault="00193E64" w:rsidP="00193E6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93E64" w:rsidRPr="00FA1E9C" w:rsidRDefault="00193E64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sectPr w:rsidR="00193E64" w:rsidRPr="00FA1E9C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2" name="Imagen 2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675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193E64" w:rsidP="00C574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10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4F2085" w:rsidRDefault="004F2085" w:rsidP="004F2085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E73962">
      <w:rPr>
        <w:rFonts w:ascii="Tahoma" w:hAnsi="Tahoma" w:cs="Tahoma"/>
        <w:b/>
        <w:color w:val="2F5496"/>
        <w:sz w:val="24"/>
        <w:szCs w:val="20"/>
      </w:rPr>
      <w:t>:</w:t>
    </w:r>
  </w:p>
  <w:p w:rsidR="004F2085" w:rsidRPr="00FA1E9C" w:rsidRDefault="004F208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YvS7NW8NKlqfCUvU/9+KaLFwkyD8SFtEl2Oqs6nubCAgW8G32pk1PxHjSFR+rrOf4Y74PzxEKF9uy7nGBnOxQ==" w:salt="kB9JtP8cogCEAcAry1Ny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097A77"/>
    <w:rsid w:val="00193E64"/>
    <w:rsid w:val="001C3955"/>
    <w:rsid w:val="001D1343"/>
    <w:rsid w:val="003E4584"/>
    <w:rsid w:val="004F2085"/>
    <w:rsid w:val="007B7394"/>
    <w:rsid w:val="00AB1D64"/>
    <w:rsid w:val="00C57485"/>
    <w:rsid w:val="00D57B6A"/>
    <w:rsid w:val="00E73962"/>
    <w:rsid w:val="00E73AFF"/>
    <w:rsid w:val="00EC7DD3"/>
    <w:rsid w:val="00F6106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100FBD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2022-09-02T07:54:00Z</dcterms:created>
  <dcterms:modified xsi:type="dcterms:W3CDTF">2022-09-02T07:54:00Z</dcterms:modified>
</cp:coreProperties>
</file>